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крестьянскому (фермерскому) хозяйству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КФХ Чернов Александр Григорьевич (подробнее) Ответчики: МРИ ФНС №12 по Саратовской области (подробнее) Управление федеральной налоговой службы по Саратовской области (подробнее) Иные лица: 12-ЫЙ АРБИТРАЖНЫЙ АПЕЛЛЯЦИОННЫЙ СУД (подробнее) Арбитражный суд Поволжского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