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«Агросистемы» (LTD «Agrosistems»)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М.В. Пронина Суд: Верховный Суд РФ (подробнее) Истцы: ООО "Агросистемы" (подробнее) Ответчики: ООО "Глобэкс Грейн" (подробнее) Судьи дела: Пронина М.В. (судья) Последние документы по делу: Определение от 11 марта 2024 г. по делу № А40-230157/2022 Определение от 14 февраля 2024 г. по делу № А40-230157/2022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