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Хабаровскому краю и акционерному обществу «Дальневосточная распределительная сетевая 2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