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Николаева Татьяна Витальевна обратилась в Арбитражный суд Чувашской Республики – Чувашии с исковым заявлением, уточненным в порядке статьи 49 Арбитражного процессуального кодекса Российской Федерации (далее – АПК РФ), к акционерному обществу «Республиканская палата предпринимателей» (далее – Общество), Центральному банку Российской Федерации (далее – Банк России), Иванову Николаю Анатольевичу, Лещеву Илье Владимировичу, Павлову Александру Юрьевичу, Цихону Вячеславу Олеговичу со следующими требованиями: 1. о признании недействительными: - решения совета директоров Общества от 20.12.2021 № 5; - решения Банка России от 11.02.2022 о государственной регистрации дополнительного выпуска 25 000 акций Общества (государственный регистрационный номер 1-01-18014-P-001D), номинальной стоимостью 100 рублей каждая; - решения о государственной регистрации отчета об итогах дополнительного выпуска акций Общества от 04.05.2022, размещенных путем закрытой подписки (регистрационный номер дополнительного выпуска 1-0118014-P-001D); 2. об обязании Банка России в лице Волго-Вятского главного управления: 2 - аннулировать государственную регистрацию дополнительного выпуска 25 000 акций Общества, зарегистрированного за номером 1-01-18014-P-001D, номинальной стоимостью 100 рублей каждая; - аннулировать государственную регистрацию отчета об итогах дополнительного выпуска акций Общества от 04.05.2022, размещенных путем закрытой подписки (регистрационный номер дополнительного выпуска 1-01-18014-Р-00ID); - изъять из обращения эмиссионные ценные бумаги данного выпуска. Решением Арбитражного суда Чувашской Республики – Чувашии от 25.11.2022, оставленным без изменения постановлением Первого арбитражного апелляционного суда от 20.06.2023 и постановлением Арбитражного суда Волго- Вятского округа от 02.11.2023,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компетенцию совета директоров Общества входили полномочия по принятию решения о дополнительной эмиссии акций; Николаева Т.В. не является ни мажоритарным акционером, ни контролирующим лицом; истец пропустил срок исковой давности в части оспаривания решения совета директоров от 20.12.2021; дело неподсудно Арбитражному суду Чувашской Республики – Чувашии; суды не проверили должным образом доводы ответчиков.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первоначально, уставный капитал Общества составлял 9000 рублей, который был разделен на 90 обыкновенных именных бездокументарных акций номинальной стоимостью 100 рублей каждая. Акционерами Общества являлись: Николаев В.Н. (23 акции, что составляло 25,6% уставного капитала), Николаева Т.В. (21 акция, что составляло 23,3% уставного капитала), Иванов Н.А. (15 акций, что составляло 16,6% уставного капитала), Лещев И.В. (15 акций, что составляло 16,6% уставного капитала), Павлов А.Ю. (8 акций, что составляло 8,8% уставного капитала), Цихон В.О. (8 акциями, что составляло 8,8% уставного капитала). В Обществе 20.12.2021 состоялось заседание Совета директоров, оформленное протоколом № 5, в котором приняли участие все члены. 3 По результатам рассмотрения вопросов повестки дня принятые следующие решения: 1) учитывая, что регулярных публикаций о цене покупки или цене спроса и цене предложения акций в органах печати не осуществлялось; по данным реестра владельцев именных ценных бумаг ни государство, ни муниципальные образования не являются владельцами акций, ввиду чего к оценке не привлекался орган государственного финансового контроля; принимая во внимание размеры чистых активов, информацию о выплате дивидендов, Устав, анализ состояния отрасли и конъюнктуры рынка, перспективы бизнеса, экономическое и финансовое состояние и, исходя из рыночной стоимости ценных бумаг, определить цену размещения дополнительных обыкновенных акций Общества в размере 100 рублей за штуку; 2) увеличить уставный капитал Общества в размере 2 500 000 рублей путем размещения 25 000 дополнительных обыкновенных акций номинальной стоимостью 100 рублей каждая следующим образом: способ размещения- закрытая подписка, цена размещения- 100 рублей за акцию, круг лиц, среди которых предполагается разместить дополнительные ценные бумаги: Лещев И.В. - 6955 акций, Иванов Н.А. - 6945 акций, Цихон В.О. - 3685 акций, Павлов А.Ю. - 3695 акций, Николаев В.Н. - 3720 акций; форма оплаты размещаемых дополнительных обыкновенных акций – денежными средствами; иные условия размещения в соответствии с законодательством Российской Федерации определяются документом, содержащим условия размещения ценных бумаг; 3) утвердить документ, содержащий условия размещения 25 000 обыкновенных акций Общества, номинальной стоимостью 100 рублей каждая. Николаева Т.В. в качестве акционера, который может приобрести дополнительные ценные бумаги, в решении не указана. В соответствии с решением Банка России от 11.02.2022 № РБТ-4/34 осуществлена государственная регистрация дополнительного выпуска обыкновенных акций Общества, размещаемых путем закрытой подписки. Дополнительному выпуску присвоен регистрационный номер 1-01-18014-Р-001D. Согласно отчету об итогах размещения дополнительного выпуска ценных бумаг от 31.03.2022 и справке об оплате размещенных ценных бумаг от 31.03.2022 общее количество ценных бумаг среди акционеров составило 21 280 штук. Отчет об итогах дополнительного выпуска акций зарегистрирован решением Банка России от 04.05.2022 № РБТ-4/124. По результатам дополнительного выпуска акций уставный капитал Общества стал составлять 2 137 000 рублей, который состоит из 21 370 акций, распределенных между акционерами следующим образом: Лещев И.В. - 6970 акций, что составляет 32,6% уставного капитала, Иванов Н.А. - 6960 акций, что составляет 32,6% уставного капитала, Цихон В.О. - 3693 акции, что составляет 17% уставного капитала, Павлов А.Ю. - 3703 акции, что составляет 17% уставного капитала, Николаева Т.В. - 44 акции (с учетом акций, подаренных Николаевым В.Н.), что составляет 0,2% уставного капитала. Полагая, что оспариваемые решения направлены на уменьшение объема корпоративных прав истца, Николаева Т.В. обратилась в арбитражный суд с настоящим иском. 4 Исследовав и оценив по правилам статьи 71 АПК РФ представленные доказательства, руководствуясь статьей 10 Гражданского кодекса Российской Федерации, статьями 28, 68 Федерального закона от 26.12.1995 № 208-ФЗ «Об акционерных обществах», статьями 19, 26 Федерального закона от 22.04.1996 № 39-ФЗ «О рынке ценных бумаг», статьями 4, 76.2 Федерального закона от 10.07.2002 № 86-ФЗ «О Центральном банке Российской Федерации (Банке России)», разъяснениями, изложенными в пункте 27 постановления Пленума Верховного Суда Российской Федерации от 18.11.2023 №19 «О некоторых вопросах применения Федерального закона «Об акционерных обществах», правовыми позициями, сформулированными в пункте 12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и постановлении Президиума Высшего Арбитражного Суда Российской Федерации от 06.04.2010 № 17536/09, суды удовлетворили заявленные требования, придя к выводу, что дополнительный выпуск акций был направлен не на привлечение средств, а на получение корпоративного контроля над Обществом, установив, что до принятия 20.12.2021 решения об увеличения уставного капитала Николаевой Т.В. принадлежало 23,3% уставного капитала, тогда как после дополнительной эмиссии ее доля уменьшилась до 0,2% уставного капитала. Отклоняя доводы заявителя о пропуске срока исковой давности, суды указали, что Общество не при рассмотрении дела не заявляло соответствующего ходатайства.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«Республиканская палата предпринимателей»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