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акционерная компания «Энергогарант»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