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Москаленко Роман Игоревич (далее - ИП Москаленко Р.И. обратился в Арбитражный суд Рязанской области с иском, уточненным в порядке статьи 49 Арбитражного процессуального кодекса Российской Федерации (далее – АПК РФ), к индивидуальному предпринимателю Рассказовой Ирине Сергеевне (далее - ИП Рассказова И.С.) о возмещении стоимости оборудования, переданного по договору безвозмездного пользования оборудованием от 21.02.2017 № 4630, в размере 30 000 руб., о взыскании пеней за нарушение срока возврата оборудования и возмещения его стоимости за период с 17.10.2020 по 26.11.2020 в сумме 1 230 руб., с последующим начислением пеней с 27.11.2020 по день фактического исполнения обязательств по ставке 0,1 % за каждый день просрочки от стоимости оборудования. Определениями от 22.04.2021, от 03.06.2021 к участию в деле в качестве третьих лиц, не заявляющих самостоятельных требований относительно предмета спора, были привлечены: общество с ограниченной ответственностью «Умка» (далее – ООО «Умка»), общество с ограниченной ответственностью 2 «Меридиан»(далее-ООО «Меридиан»), общество с ограниченной ответственностью «Юнилевер Русь» (далее – ООО «Юнилевер Русь»). К совместному рассмотрению с первоначальным иском был принят встречный иск о признании недействительным договора безвозмездного пользования оборудованием от 21.02.2017. Решением Арбитражного суда Рязанской области от 25.05.2023, оставленным без изменения постановлением Двадцатого арбитражного апелляционного суда от 25.07.2023, первоначальные исковые требования удовлетворены; в удовлетворении встречных исковых требований отказано. Постановлением Арбитражного суда Центрального округа от 15.11.2023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никаких деловых отношений между ИП Москаленко Р.И. и ИП Рассказовой И.С. никогда не было; стоимость оборудования при подписании договора сторонами не согласовывалась; в акте приема-передачи оборудования от 21.02.2017, представленном ИП Москаленко Р.И., имеются дописки, в том числе и в части стоимости оборудования (30 000 ру6).; ИП Москаленко Р.И. распорядился имуществом с нарушением требований статьи 690 Гражданского кодекса Российской Федерации (далее – ГК РФ)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21.02.2017 между ИП Москаленко Р.И. (ссудодатель) и ИП Рассказовой И.С. (ссудополучатель) заключен договор безвозмездного пользования оборудованием № 4630, по условиям которого ссудодатель передает ссудополучателю во временное безвозмездное пользование морозильное оборудование, наименование и количество которого указываются в акте приема-передачи, а ссудополучатель обязуется вернуть принятое оборудование ссудодателю в том же состоянии, в каком он его получил. Ссудополучатель принимает и использует оборудование исключительно для хранения замороженной продукции, поставляемой ООО «Радуга». Оборудование остается собственностью ссудодателя. Передача оборудования и 3 его возврат производится по акту приема-передачи, заверенному печатями и подписями сторон. В акте приема-передачи стороны указывают количество, состояние передаваемого оборудования, комплектность, стоимость (пункты 1.1, 1.2 договора). Согласно пункту 2.2.5 договора ссудополучатель обязуется возвратить своими силами и за свой счет оборудование ссудодателю в семидневный срок с момента отказа от договора безвозмездного пользования в надлежащем состоянии по адресу: Рязанская область, Рыбновский район, г. Рыбное, ул. Победы, д. 2а. В случае невозврата оборудования в указанный срок, оборудование считается утраченным ссудополучателем и ссудополучатель обязуется возместить стоимость оборудования, указанную в актах приема- передачи. В силу пункта 3.3 договора в случае продажи, утраты или передачи оборудования третьим лицам без согласия ссудодателя, ссудополучатель в 7- дневный срок возмещает ссудодателю полную стоимость оборудования, указанную в акте приема-передачи. За нарушение обязательств, предусмотренных пунктами 2.2.5, 3.3 договора, ссудополучатель уплачивает ссудодателю пени в размере 3 % от стоимости оборудования за каждый день неисполнения обязательств (пункт 3.6 договора). В пункте 4.3 договора стороны согласовали, что каждая из сторон вправе во всякое время отказаться от договора, известив об этом другую сторону за семь дней. К договору сторонами подписан акт приема-передачи от 21.02.2017 на передачу морозильной камеры «Сaravel», инвентарный номер 13261981, серия 1334174, стоимостью 30 000 руб. (адрес установки: Грибановский район, с. Алексеевка, ул. Центральная, 8). Извещением от 25.09.2020 ссудодатель в соответствии с пунктом 4.3 договора заявил об отказе от договора безвозмездного пользования с 09.10.2020 и просил ссудополучателя в срок не позднее 16.10.2020 возвратить оборудование по указанному в договоре адресу: Рязанская область, Рыбновский район, г. Рыбное, ул. Победы, д. 2а. Извещение направлено ссудополучателю регистрируемым почтовым отправлением 80088651433008 и согласно информации об отслеживании АО «Почта России», вручено адресату 10.10.2020. Поскольку оборудование не было возвращено ссудодателю, последний направил ссудополучателю претензию от 26.11.2020, в которой потребовал выплатить стоимость утраченного оборудования в размере 30 000 руб. и неустойку за нарушение срока возврата оборудования. Отказ от удовлетворения требования о выплате стоимости оборудования и неустойки послужил основанием для обращения ИП Москаленко Р.И. в арбитражный суд с настоящим иском. В свою очередь, ИП Рассказова И.С., ссылаясь на недействительность договора безвозмездного пользования оборудованием, обратилась в арбитражный суд со встречным исковым заявлением. 4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9, 65, 68, 71 АПК РФ, руководствуясь статьями 166, 168, 329-330, 333, 450.1, 689-690, 699 ГК РФ, разъяснениями, изложенными в постановлении Пленума Высшего Арбитражного Суда Российской Федерации от 17.11.2011 № 73 «Об отдельных вопросах практики применения правил Гражданского кодекса Российской Федерации о договоре аренды»,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в постановлении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в постановлении Пленума Верховного Суда Российской Федерации от 11.06.2020 № 6 «О некоторых вопросах применения положений Гражданского кодекса Российской Федерации о прекращении обязательств», удовлетворили иск. При этом судебные инстанции исходили из того, что факт передачи ИП Рассказовой И.С. оборудования подтверждается актом приема-передачи от 21.02.2017; спорный договор является прекращенным 09.10.2020 и у ссудополучателя возникла обязанность возвратить оборудование не позднее 16.10.2020; ИП Рассказовой И.С. не представлено доказательств надлежащего исполнения обязательств по возврату оборудования; иная стоимость оборудования не доказана, о проведении по делу судебной экспертизы не заявлено. Приведенные в кассационной жалобе были предметом рассмотрения судов и получили правовую оценку, не опровергают выводы судов, не подтверждают нарушений судами норм права, которые бы служили достаточным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Рассказовой Ирины Сергеевны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