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ТК «Энергокомплекс»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