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крестьянскому (фермерскому) хозяйству «Водолей»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КРЕСТЬЯНСКОЕ (ФЕРМЕРСКОЕ) ХОЗЯЙСТВО "ВОДОЛЕЙ" (подробнее) Ответчики: Министерство сельского хозяйства Новосибирской области (подробнее) Иные лица: Арбитражгый суд Западно-Сибирского округа (подробнее) Седьмой арбитражный апелляционный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