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Новгородской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УФСИН по Новгородской области (подробнее) Ответчики: ООО "Максимум" (подробнее) ООО "Феникс" (подробнее) Иные лица: ООО "Айфарминг" (подробнее) ООО "Березеево-2" (подробнее) ООО "ВСН" (подробнее) ООО "Гигант" (подробнее) ООО "КХ Яковлева С.А." (подробнее) ООО "Новгородская агрохимическая компания "АГРО" (подробнее) ООО "Оценка консалтинг аудит" (подробнее) ООО "Сташевское" (подробнее) УФНС по Кабардино-Балкарской Республике (подробнее) Четырнадцатый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