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"Сибирь" (подробнее) Ответчики: Межрайонная инспекция Федеральной налоговой службы №4 по Омской области (подробнее) Иные лица: Арбитражный суд Западно-Сибирского округа (подробнее) Управление Федеральной налоговой службы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