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Государственное казенное учреждение "Центр занятости города Орска" (подробнее) Ответчики: ИП Бодрова Татьяна Александровна (подробнее) Иные лица: Арбитражный суд Уральского округа (подробнее) Восемнадцатый арбитражный апелляционный суд (подробнее) Отдел адресно-справочной работы УВМ УМВД России по Оренбургской области (подробнее) Отдел судебных приставов по Северо-Западному административному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