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05.06.2023, оставленным без изменения постановлением Седьмого арбитражного апелляционного суда от 02.08.2023 и постановлением Арбитражного суда Западно-Сибирского округа от 01.11.2023, в удовлетворении заявления отказано. В кассационной жалобе ФИО1 просит об отмене судебных актов, ссылаясь на нарушение правил доказывания и оценки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представленные в обоснование наличия заемного обязательства доказательства и оценили их как не отвечающие критериям статей 71 , 100 Федерального закона от 26.10.2002 № 127-ФЗ «О несостоятельности (банкротстве)» для включения основанного на них требования в реестр.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ВТБ в (подробнее) ПАО РОСБАНК (подробнее) ПАО Сбербанк (подробнее) Ответчики: БАБИЧ ДИОМИД МИХАЙЛОВИЧ (подробнее) Иные лица: Администрация Новосибирского района Новосибирской области(отдел опеки и попечительства) (подробнее) Арбитражный суд Западно-Сибирского округа (подробнее) ГУ МВД по Новосибирской области (подробнее) ГУ Управление ГИБДД МВД России по НСО (подробнее) Конкурсный управляющий Чердаков Михаил Юрьевич (подробнее) к/у Чердаков М. Ю. (подробнее) ООО К/У "КУБАНЬСИБФРУТ" Чердаков Михаил Юрьевич (подробнее) ООО "Страховая компания "Согласие" (подробнее) Савватеев Артём Андреевич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