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Центр микрохирургии глаза «Визус-1»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