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«ТК МЕРИДИАН» (далее – общество) обратилось в Арбитражный суд Смоленской области с заявлением к межрегиональному технологическому управлению Федеральной службы по экологическому, технологическому и атомному надзору (далее – управление) об изменении постановления о назначении административного наказания от 05.12.2022 № 5.2-201-3972-Пр/0100-2022. Решением Арбитражного суда Смоленской области от 08.02.2023, оставленным без изменения постановлением Двадцатого арбитражного апелляционного суда от 29.05.2023 и постановлением Арбитражного суда Центрального округа от 06.09.2023, постановление управления о назначении административного наказания от 05.12.2022 № 5.2-201-3972-Пр/0100-2022 признано незаконным и отменено в части примененной меры ответственности; административное наказание, назначенное обществу, заменено на предупреждение. Управление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в удовлетворении исковых требований общества. По запросу судьи Верховного Суда Российской Федерации от 11.12.2023 дело истребовано из Арбитражного суда Смоленской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05.12.2022 общество привлечено к административной ответственности, предусмотренной статьей 9.19 КоАП РФ, в виде административного штрафа в размере 150 000 рублей, за эксплуатацию обществом опасного объекта (автомобильная газозаправочная станция) в отсутствие договора обязательного страхования гражданской ответственности владельца опасного объекта. Не оспаривая факт совершения вмененного правонарушения, общество в своем заявлении в арбитражный суд просило изменить вид административного наказания, заменив штраф на предупреждение. Исследовав и оценив представленные в материалы дела доказательства в их совокупности и взаимосвязи, руководствуясь положениями КоАП РФ, Федерального закона от 21.07.1997 № 116-ФЗ «О промышленной безопасности опасных производственных объектов», Федерального закона от 27.07.2010 № 225-ФЗ «Об обязательном страховании гражданской ответственности владельца опасного объекта за причинение вреда в результате аварии на опасном производственном объекте», суды пришли к выводу о наличии в действиях общества состава административного правонарушения, предусмотренного статьей 9.19 КоАП РФ. Принимая во внимание отсутствие в материалах дела доказательств того, что вменяемое правонарушение повлекло за собой причинение вреда и создало угрозу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угрозу чрезвычайных ситуаций природного и техногенного характера, причинило имущественный ущерб, а также, того, что общество ранее было привлечено к административной ответственности, судами сделан вывод о возможности в рассматриваемом случае применения положений статьи 4.1.1 КоАП РФ. Несогласие управления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управления,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"Меридиан" (подробнее) Ответчики: Межрегиональное технологическое управление Федеральной службы по экологическому, технологическому и атомному надзору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