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13.02.2024 обратились в Верховный Суд Российской Федерации с жалобой на определение судьи Верховного Суда Российской Федерации от 11.01.2024 № 301-ЭС23-26370, решение Арбитражного суда Кировской области от 17.04.2023, постановление Второго арбитражного апелляционного суда от 10.07.2023 и постановление Арбитражного суда Волго-Вятского округа от 28.09.2023 по делу № А28-7128/2022,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заявителями,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заявителям.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Главного Управления Федеральной службы судебных приставов по Кировской области и Федеральной службы судебных приставов о восстановлении пропущенного процессуального срока отказать. Жалобу возвратить заявителям.Судья Верховного Суда Российской Федерации М. К. Антонова Суд: Верховный Суд РФ (подробнее) Истцы: АО "Россельхозбанк" (подробнее) Ответчики: РФ в лице ФССП России (подробнее) УФССП по Кировской области (подробнее) Судьи дела: Антонова М.К. (судья) (подробнее) Последние документы по делу: Определение от 15 февраля 2024 г. по делу № А28-7128/2022 Определение от 11 января 2024 г. по делу № А28-7128/2022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