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Частное охранное предприятие «Гром»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Частное охранное предприятие "ГРОМ" (подробнее) Ответчики: ГОСУДАРСТВЕННОЕ БЮДЖЕТНОЕ УЧРЕЖДЕНИЕ ЗДРАВООХРАНЕНИЯ ПЕРМСКОГО КРАЯ "ГОРОДСКАЯ КЛИНИЧЕСКАЯ ПОЛИКЛИНИКА №2" (подробнее) Управление Федеральной антимонопольной службы по Пермскому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