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«Уралстройгарант»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"Уралстройгарант" (подробнее) Ответчики: ФГУП "Главное военно-строительное управление №4"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