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просит предоставить отсрочку уплаты государственной пошлины, ссылаясь на тяжелое финансовое положение, не позволяющее ему уплатить государственную пошлину, поскольку у заявителя отсутствуют расчетные счета.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во-первых,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во-вторых,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денежных средств в размере, необходимом для уплаты государственной пошлины на момент подачи кассационной жалобы. При отсутствии таких документов в удовлетворении ходатайства должно быть отказано. В обоснование отсутствия возможности уплатить государственную пошлину заявителем представлена справка от 04.12.2023 Инспекции Федеральной налоговой службы № 23 по г. Москве. За давностью выдачи справка из налоговой службы не подтверждает текущее финансовое состояние заявителя. Поскольку обществом не представлены актуальные документы, свидетельствующие о невозможности уплатить государственную пошлину, оснований для предоставления отсрочки не имеется. При этом отсутствие счетов само по себе не свидетельствует об отсутствии денежных средств. Факт тяжелого финансового положения не подтвержден.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104 , 184 , 185 , 2915 Арбитражного процессуального кодекса Российской Федерации и статьей 33321, 33340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«ЭнтерНова Солюшенс» об отсрочке уплаты государственной пошлины отказать, кассационную жалобу возвратить заявителю. Судья Верховного Суда А.Г.Першутов Российской Федерации Суд: Верховный Суд РФ (подробнее) Истцы: ООО "ЭНТЕРНОВА СОЛЮШЕНС" (подробнее) Ответчики: ООО "Агроэнергокомплект"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