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условия и порядок восстановления срока подачи кассационной жалобы указаны в статье 117 , пунктах 2, 3 статьи 291.2 Арбитражного процессуального кодекса Российской Федерации. Оценив доводы, изложенные в ходатайстве заявителя, судья находит их обоснованными, а ходатайство подлежащим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постановление Арбитражного суда Поволжского округа от 12.10.2020 по делу № А65-8301/2020 восстановить. Судья С.В. Самуйлов Суд: Верховный Суд РФ (подробнее) Истцы: ООО Коммерческий банк экономического развития "Банк Казани", г.Казань (подробнее) Ответчики: Протащук Ирина Юрьевна, г. Казань (подробнее) Иные лица: Министерство внутренних дел по РТ (подробнее) Одиннадцатый Арбитражный апелляционный суд (подробнее) САУ "Авангард" (подробнее) Управление Федеральной налоговой службы по РТ (подробнее) Управление Федеральной регистрационной службы по Республике Татарстан, г.Казань (подробнее) Управление Федеральной службы судебных приставов по Республике Татарстан (подробнее) ф/у Сабитов А.Р. (подробнее) Судьи дела: Самуйлов С.В. (судья) (подробнее) Последние документы по делу: Определение от 26 сентября 2024 г. по делу № А65-8301/2020 Определение от 8 февраля 2024 г. по делу № А65-8301/2020 Определение от 22 января 2021 г. по делу № А65-8301/2020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