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Корзникова Ольга Викторовна (далее – Корзникова О.В.) обратилась в Арбитражный суд города Санкт-Петербурга и Ленинградской области с иском о солидарном взыскании с индивидуального предпринимателя Абрамова Алексея Владимировича (далее – Абрамов А.В.), индивидуального предпринимателя Абрамовой Натальи Юрьевны (далее – Абрамова Н.Ю.), Компании Ленторако Трейдинг ЛТД (Lentoraco Trading LTD; далее – Компания) 392 835 050 рублей убытков. Решением Арбитражного суда города Санкт-Петербурга и Ленинградской области от 16.02.2023 в иске отказано. Постановлением Тринадцатого арбитражного апелляционного суда от 13.06.2023 решение от 16.02.2023 отменено, с Абрамова А.В., Абрамовой Н.Ю., Компании в пользу Корзниковой О.В. в солидарном порядке взыскано 392 835 050 рублей убытков, 200 000 рублей в возмещение судебных расходов по уплате государственной пошлины за рассмотрение дела в суде первой инстанции и 3000 рублей в возмещение судебных расходов по уплате государственной пошлины за рассмотрение дела в суде апелляционной инстанции. Постановлением Арбитражного суда Северо-Западного округа от 25.09.2023 решение от 16.02.2023 и апелляционное постановление от 13.06.2023 отменены, дело направлено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заявитель просит изменить постановление суда округа, ссылаясь на существенное нарушение норм материального и процессуального права. 2 В обоснование доводов жалобы заявитель указывает на неподсудность дела российскому суду.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Суд округа указал, что судам следовало установить, в каком размере денежные средства перечислил Абрамов А.В. от лица Компании Ленторако Трейдинг ЛТД на счет Компании Агромакс Групп ЛТД в размере погашения фактической задолженности Компании Ленторако Трейдинг ЛТД перед последней в связи с предоставлением ей денежных средств для перечисления ООО «СК «Стиль»(далее - Общество) займа, имелось ли при указанных обстоятельствах в действиях Абрамова А.В., возвратившего Компании Агромакс Групп ЛТД задолженность Компании Ленторако Трейдинг ЛТД, злоупотребление правом, рассмотреть вопрос о привлечении в качестве третьего лица в порядке статьи 51 АПК РФ Компании Агромакс и Общество, а также в соответствии со статьей 10 Гражданского кодекса Российской Федерации проанализировать размер встречных предоставлений по соглашению об отступном между Компанией и Корзниковой О.В. с истребованием доказательств наличия основного обязательства (контракта от 29.01.2013№000141), по которому заключено соглашение об отступном. Судами не было принято во внимание решение Фрунзенского районного суда города Санкт-Петербурга от 21.01.2019 по делу №2-124/2019, которым установлено, что часть прав требований с Общества денежных средства в сумме 1 094 800 Евро по договору займа были переданы Корзниковой О.В. на основании соглашения об уступке права требования от 15.12.2017 Киквадзе Е.В. Истец ссылается, что данный договор уступки прав был прекращен, однако указанное обстоятельство судами не установлено. Суды при вынесении судебных актов не учли протокол допроса руководителя Компании Ленторако Трейдинг ЛТД Андреаса Ассиотиса, показания которого имеют существенное значение для настоящего дела. Суд округа, отклоняя довод Компании о неподсудности дела российскому суду, указал, что поведение Компании в виде не обжалования судебного акта суда первой 3 инстанции по определенным обстоятельствам (неподсудность дела), поскольку данный судебный акт по существу ее устраивал, свидетельствует, что Компания была согласна на рассмотрение настоящего дела в Тринадцатом арбитражном апелляционном суде (суде Российской Федерации). При новом рассмотрении Компания не лишена возможности реализовать свои процессуальные права, в том числе, в отношении довода о неподведомственности настоящего спора суду Российской Федерации.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Компании Ленторако Трейдинг ЛТД (Lentoraco Trading LTD)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