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Управе района Сокольники города Москвы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"ТАНДЕР" (подробнее) Ответчики: Управа района Сокольники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