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судьи Верховного Суда Российской Федерации от 01.12.2023 № 307-ЭС23-18429 кассационная жалоба общества с ограниченной ответственностью «Дорожные системы» (далее – общество) на постановление Тринадцатого арбитражного апелляционного суда от 05.04.2023 по делу № А56-79470/2022 Арбитражного суда города Санкт-Петербурга и Ленинградской области и постановление Арбитражного суда Северо-Западного округа от 12.07.2023 по тому же делу передана для рассмотрения в судебном заседании Судебной коллегии по экономическим спорам Верховного Суда Российской Федерации и назначена к рассмотрению на 17.01.2024 в 14 часов 00 минут (время московское). В Верховный Суд Российской Федерации поступило ходатайство общества об участии в судебном заседании Судебной коллегии по экономическим спорам Верховного Суда Российской Федерации путем использования системы веб-конференции. В связи с наличием технической возможности данное ходатайство подлежит удовлетворению. Руководствуясь статьями 1532, 159 , 184 и 185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«Дорожные системы» об участии в судебном заседании Судебной коллегии по экономическим спорам Верховного Суда Российской Федерации по рассмотрению дела № А56-79470/2022 Арбитражного суда города Санкт-Петербурга и Ленинградской области, назначенном на 17.01.2024 в 14 часов 00 минут (время московское), путем использования системы веб-конференции удовлетворить. Судья Верховного Суда Российской Федерации А.Г. Першутов Суд: Верховный Суд РФ (подробнее) Истцы: ООО "ДОРОЖНЫЕ СИСТЕМЫ" (подробнее) Ответчики: АО "СТРАХОВАЯ КОМПАНИЯ ГАЙДЕ" (подробнее) Судьи дела: Першутов А.Г. (судья) (подробнее) Последние документы по делу: Определение от 17 января 2024 г. по делу № А56-79470/2022 Определение от 15 января 2024 г. по делу № А56-79470/2022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