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Президиума Суда по интеллектуальным правам от 17.11.2023,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2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Управления Федеральной антимонопольной службы по городу Москве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