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«Россети Центр и Приволжье»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