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«МосПромСтрой»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