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ФИО2 обратилась в Арбитражный суд Краснодарского края с иском к кадастровому инженеру ФИО3, ФИО4, Управлению федеральной службы государственной регистрации кадастра и картографии по Краснодарскому краю, в котором просила: - признать реестровой ошибкой архивные сведения Единого государственного реестра недвижимости о проценте готовности (60%) объекта незавершенного строительства (кадастровый номер 23:42:0601017:21), расположенного по адресу: &lt;...&gt; (далее – объект незавершенного строительства); - применить для целей налогообложения процент готовности объекта незавершенного строительства в размере 6% (измененные требования в порядке статьи 49 Арбитражного процессуального кодекса Российской Федерации; далее – АПК РФ). К участию в деле в качестве третьих лиц, не заявляющих самостоятельных требований относительно предмета спора, привлечены государственное бюджетное учреждение Краснодарского края «Крайтехинвентаризация-Краевое БТИ» по Ейскому району, Межрайонная инспекция Федеральной налоговой службы № 2 по Краснодарскому краю, ФИО5, Управление Федеральной службы государственной регистрации, кадастра и картографии по Ейскому району. Решением Арбитражного суда Краснодарского края от 28.04.2023, оставленным без изменения постановлением Пятнадцатого арбитражного апелляционного суда от 20.07.2023 и постановлением Арбитражного суда Северо-Кавказского округа от 11.10.2023, ходатайство истца о назначении по делу судебной экспертизы отклонено, в удовлетворении требований отказано.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Частью 1 статьи 291.2 АПК РФ установлено, что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Как усматривается из представленных документов, последним обжалуемым актом является постановление суда округа от 11.10.2023, тогда как кассационная жалоба поступила в Верховный Суд Российской Федерации 10.01.2023, то есть с пропуском установленного на обжалование двухмесячного срока. Частью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Рассмотрев ходатайство о восстановлении процессуального срока, оценив приведенные в нем доводы, суд находит его подлежащим удовлетворению. Учитывая изложенное, суд полагает возможным восстановить срок подачи кассационной жалобы. Руководствуясь статьями 42 ,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ФИО1. Срок подачи кассационной жалобы на решение Арбитражного суда Краснодарского края от 28.04.2023, постановление Пятнадцатого арбитражного апелляционного суда от 20.07.2023 и постановление Арбитражного суда Северо-Кавказского округа от 11.10.2023 по делу № А32-36836/2022 восстановить. Судья Верховного Суда Российской Федерации Н.С. Чучунова Суд: Верховный Суд РФ (подробнее) Ответчики: кадастровый инженер Гресев Роман Леонидович (подробнее) Управление Федеральной службы государственной регистрации кадастра и картографии по Краснодарскому краю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