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Приморского края от 26.06.2023, оставленным без изменения постановлением Пятого арбитражного апелляционного суда от 22.08.2023 и постановлением Арбитражного суда Дальневосточного округа от 17.10.2023, в удовлетворении заявления отказано. В кассационной жалобе кооператив просит об отмене судебных актов, ссылаясь на неправильную оценку вменяемых управляющему нарушений. В силу части 1 статьи 291.11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все заявленные кооперативом факты нарушений при исполнении финансовым управляющим функций в деле о банкротстве должника и признали отсутствие критериев и последствий, влекущих в силу статей 20.2 , 20.3 , 60, 145 , 213.9 Федерального закона от 26.10.2002 № 127-ФЗ «О несостоятельности (банкротстве)» применение требуемой меры. Иная оценка действий управляющего не создает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кредитному потребительскому кооперативу «Вариант»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АО "АЗИАТСКО-ТИХООКЕАНСКИЙ БАНК" (подробнее) временный управляющий Ямный Георгий Михайлович (подробнее) ГУ Отделение Пенсионного фонда Российской Федерации по Приморскому краю (подробнее) Департамент Записи актов гражданского состояния Приморского края (подробнее) исполняющий обязанности конкурсного управляющего кредитного потребительского кооператива "ВАРИАНТ" Ямный Георгий Михайлович (подробнее) КПК "Вариант" (подробнее) ПАО акционерный коммерческий банк "Приморье" (подробнее) ПАО "Сбербанк России" (подробнее) Управление Федеральной службы государственной регистрации,кадастра и картографии по Приморскому краю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