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Территориальное управление Федерального агентства по управлению государственным имуществом в Ставропольском крае (далее – Управление) обратилось в Арбитражный суд Ставропольского края с исковым заявлением к обществу с ограниченной ответственностью «ДорСервис-СК» (далее – Общество), открытому акционерному обществу «Дорожное эксплуатационное предприятие № 164» (далее – Предприятие), Ивлеву Андрею Николаевичу о признании недействительным договора временного ответственного хранения от 06.08.2021. Решением Арбитражного суда Ставропольского края от 01.03.2023, оставленным без изменения постановлением Шестнадцатого арбитражного апелляционного суда от 31.05.2023, в удовлетворении требований отказано. Постановлением Арбитражного суда Северо-Кавказского округа от 12.10.2023 решение от 01.03.2023 и апелляционное постановление от 31.05.2023 отменены, дело направлено на новое рассмотрение в Арбитражный суд Ставропольского края. В кассационных жалобах, поданных в Верховный Суд Российской Федерации, заявители просят отменить постановление суда округа, ссылаясь на существенное нарушение норм материального и процессуального права. В обоснование доводов жалоб заявители указывают, что в нарушение статей 286, 287 Арбитражного процессуального кодекса Российской Федерации (далее – АПК РФ), суд округа произвел переоценку доказательств; заключение спорного 2 договора хранения было вызвано объективными обстоятельствами и направлено на сохранение имущества и пополнение конкурсной массы Предприятия; оспариваемая сделка не является для Управления крупной.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определением Арбитражного суда Ставропольского края от 04.08.2021 по делу № А63-9494/2021 заявление кредитора о признании несостоятельным (банкротом) Предприятия признано обоснованным, введена процедура наблюдения. Учредителем Предприятия является Российская Федерация в лице Федерального агентства по управлению государственным имуществом (принадлежит 100% обыкновенных именных акций). Распоряжением Правительства Российской Федерации от 31.12.2019 № 3260-р Предприятие включено в прогнозный план приватизации государственного имущества на 2020-2022 годы. В ходе проведения финансового анализа выявлено, что причиной утраты платежеспособности должника является информация о проведении торгов акциями и имуществом Предприятия, которая была размещена в сети Интернет. В связи распространением указанной информации общество с ограниченной ответственностью «Дортех» (далее – Компания) отказало в продлении срока действия контракта с Предприятием (исполнитель) на оказание услуг по содержанию действующей сети автомобильной дороги «Кавказ», вследствие чего вся финансово-хозяйственная деятельность была парализована. Отсутствие финансово-хозяйственной деятельности должника привело к его неплатежеспособности и невозможности оплаты кредиторской задолженности, что послужило основанием для обращения в арбитражный суд с заявлением о признании Предприятия несостоятельным (банкротом). Компания (заказчик) и Общество (исполнитель) 30.04.2021 заключили договор на оказание услуг по содержанию действующей сети автомобильной дороги Р-217 «Кавказ» автомобильная дорога М-4 «Дон» - Владикавказ - Грозный - Махачкала - граница с Азербайджанской Республикой км-232+200- км 308+000. Аналогичный договор ранее исполнялся Предприятием. В связи с отсутствием контрактов Предприятие деятельность не осуществляло, все работники (кроме генерального директора и бухгалтера) были уволены, оборотные средства на счетах отсутствовали. 3 Предприятие в лице генерального директора Ивлева А.Н. (поклажедатель) и Общество в лице генерального директора Ворсина И.С. (хранитель) 06.08.2021 заключили договор временного ответственного хранения от 06.08.2021 № 1, согласованный временным управляющим. Согласно пункту 1.4 договора (в редакции дополнительного соглашения) хранитель обязан нести бремя содержания имущества, осуществлять оплату коммунальных услуг от своего имени и за счет собственных средств, а также за счет собственных средств осуществлять расходы, необходимые для поддержания имущества в надлежащем состоянии и его эксплуатации, нести расходы по ремонту имущества, уплате налогов и сборов, связанных с этим имуществом. В дальнейшем все имущество, переданное по договору хранения, возвращено Предприятию в полном объеме по акту приема-передачи от 03.02.2022. Общество (хранитель) за период хранения с 06.08.2021 по 03.02.2022 обеспечивало содержание и сохранность полученных объектов, расходы хранителя на коммунальные платежи составили 937 749 рублей 77 копеек, в подтверждении чего представлена бухгалтерская справка от 29.06.2022, а также истребованные судом из дела № А63-9494/2021 о несостоятельности (банкротстве) Предприятия копии материалов (платежные поручения, договоры и т.п.). Управление 23.12.2021 в связи с бездействием менеджмента Предприятия, а также в целях выведения последнего из процедуры банкротства приняло решение о назначении нового генерального директора Игнатенко Н.Г. Вновь избранным генеральным директором выявлен факт неправомерного заключения договора временного ответственного хранения от 06.08.2021, поскольку находящиеся на балансе Предприятия объекты недвижимого имущества и автотранспортные средства безвозмездно переданы Обществу, которое пользовалось имуществом в собственных коммерческих целях. Управление, ссылаясь на то, что стоимость переданного на безвозмездное хранение имущества Предприятия превышает 50% его балансовой стоимости, а решение о согласии на совершение крупной сделки не принималось, обратилось в арбитражный суд с иском. Отказывая в удовлетворении требований, суды первой и апелляционной инстанций, исследовав и оцени доказательства по правилам статьи 71 АПК РФ, руководствуясь статьями 10, 166, 168, 170,173.1, 892, 897, 901, 902, 926 Гражданского кодекса Российской Федерации, статьями 77, 78,79 Федерального закона от 26.12.1995 №208-ФЗ «Об акционерных обществах», статьей 46 Федерального закона от 08.02.1998 №14-ФЗ «Об обществах с ограниченной ответственностью», разъяснениями, изложенными в пункте 9 постановления Пленума Верховного Суда Российской Федерации от 26.06.2018 №27 «Об оспаривании сделок и сделок, в совершении которых имеется заинтересованность», пришли к выводу, что ответчики, заключив и исполнив договор временного хранения, действовали добросовестно и разумно, как в интересах как должника, так и его кредиторов, приняв меры для сохранения как самого имущества, так и исключения затрат на его содержание Суды отклонили довод истца о притворности заключенного договора хранения и о том, что указанная сделка являлась крупной. 4 Суд округа, проверив, соответствие выводов об их применении установленным по делу обстоятельствам и имеющимся в деле доказательствам, правильность применения норм материального и процессуального права, руководствуясь статьями 168, 170,174 Гражданского кодекса Российской Федерации, разъяснениями, изложенными в пункте 88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обстоятельств, имеющих существенное значение для правильного рассмотрения спора. Так, суды оставили без внимания доводы Управления о наличии у ООО «ДорСервис-СК» заинтересованности в получении спорного имущества в аренду, поскольку им одновременно был заключен контракт с ООО «Дортех», в целях выполнения которого необходимо было использовать строительную технику, переданную Предприятием, и располагаться вблизи ремонтируемого участка автомобильной дороги. Также судами оставлено без должной оценки то обстоятельство, что имущество Предприятия использовалось Обществом в собственных коммерческих целях. Фактически на основании договора хранения временный управляющий Предприятием Дерипаско Д.Н., генеральный директор Ивлев А.Н. передали Обществу все объекты недвижимого имущества и автотранспортные средства, в связи с чем должник лишился возможности использовать это имущество, а также доходов от его сдачи в аренду, на которые мог рассчитывать. При этом эксплуатация имущества влечет его естественный износ и уменьшение стоимости; передача собственности на условиях его безвозмездного использования может причинить убытки и привести к ухудшению финансового положения Предприятия, а также к утрате возможности извлечения прибыли. С учетом изложенного, судам следовало оценивать сделку не только как крупную, но и наличие у нее признаков, предусмотренных статьей 174 Гражданского кодекса Российской Федерации.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открытого акционерного общества «Дорожное эксплуатационное предприятие № 164» и Ивлева Андрея Николаевича для рассмотрения в судебном заседании Судебной коллегии по экономическим спорам Верховного Суда Российской Федерации. 5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