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Департамент торговли и услуг города Москвы (подробнее) Ответчики: Рамазанов Самин Гадир Оглы (подробнее) Иные лица: МЕЖРЕГИОНАЛЬНОЕ УПРАВЛЕНИЕ ФЕДЕРАЛЬНОЙ СЛУЖБЫ ПО КОНТРОЛЮ ЗА АЛКОГОЛЬНЫМ И ТАБАЧНЫМ РЫНКАМИ ПО ЦЕНТРАЛЬНОМУ ФЕДЕРАЛЬНОМУ ОКРУГУ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