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кредитному потребительскому кооперативу «Городское сберегательное отделение» срок подачи кассационной жалобы на определение Арбитражного суда Иркутской области от 01.03.2023, постановление Четвертого арбитражного апелляционного суда от 29.05.2023 и постановление Арбитражного суда Восточно-Сибирского округа от 20.09.2023 по делу № А19-2515/2017.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