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«Воскресенские тепловые сети» (далее – Общество) обратилось в Арбитражный суд Московской области с исковым заявлением к обществу с ограниченной ответственностью «Газпром теплоэнерго Московская область» (далее – Компания) о взыскании 1 354 157 рублей стоимости восстановительного ремонта теплотрассы с кадастровым номером 50:29:0000000:53759; взыскании 30000 рублей стоимости проведенной оценки; об обязании ответчика за свой счет провести демонтаж двух отводов диаметром 273 м, присоединенных к теплотрассе отопления в надземном исполнении с кадастровым номером 50:2960000000:53759; восстановить указанный участок теплотрассы согласно проекту, а также восстановить теплоизоляцию. К участию в деле в качестве третьих лиц, не заявляющих самостоятельных требований относительно предмета спора, привлечены Воскресенский филиал общества с ограниченной ответственностью «Газпром теплоэнерго МО», общество с ограниченной ответственностью Специализированное монтажно-наладочное управление «Воскресенское», акционерное общество «Воскресенская фетровая фабрика», Администрация городского округа Воскресенск Московской области (далее – Администрация), муниципальное унитарное предприятие «Белоозерское жилищно-коммунальное хозяйство» городского округа Воскресенск Московской области (далее – Предприятие). 2 Решением Арбитражного суда Московской области от 09.03.2023, оставленным без изменения постановлением Десятого арбитражного апелляционного суда от 07.06.2023 и постановлением Арбитражного суда Московского округа от 06.09.2023,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является собственником спорной теплотрассы.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Общество в рамках исполнения инвестиционной программы (распоряжение Министерства энергетики Московской области от 20.11.2019 № 268/2-р) построило типовую модульно-блочную котельную мощностью 11,4 Мвт с инженерными сетями по адресу: Московская обл., г. Воскресенск, ул. Быковского, 1б. Согласно выписке из Единого государственного реестра недвижимости (далее – ЕГРН) Общество является собственником наружной тепловой сети с кадастровым номером 50:29:0000000:53759. Федеральной службой по экологическому, технологическому и атомному надзору (Ростехнадзор) 27.06.2022 выдано разрешение на допуск в эксплуатацию энергопринимающей установки на построенном объекте – блочно-модульная котельная по названному адресу. Как указало Общество, при производстве пусконаладочных работ обнаружено незаконное присоединение к теплотрассе отопления в надземном исполнении с кадастровым номером 50:29:0000000:53759 в виде двух отводов диаметром 273 м; нарушение целостности трубопровода отопления. По мнению истца, ответчик, являясь единой теплоснабжающей организацией г.о. Воскресенска, незаконно присоединился к сооруженной Обществом тепловой сети с кадастровым номером 50:29:0000000:53759, находящейся в собственности заявителя. Для определения стоимости работ, необходимых для ремонта поврежденного трубопровода, Общество провело оценку; согласно отчету № 206/22 стоимость восстановительного ремонта составляет 1 354 157 рублей. 3 Указанные обстоятельства явились основанием для обращения Общества в арбитражный суд с настоящим иском. Исследовав и оценив по правилам статьи 71 АПК РФ представленные доказательства, в том числе акты приема-передачи, акты осмотра, технические паспорта, схемы, сведения из публичной кадастровой карты, руководствуясь статьями 15, 304, 305, 307 Гражданского кодекса Российской Федерации, разъяснениями, изложенными в пунктах 45-47 постановления Пленума Верховного Суда Российской Федерации № 10, Пленума Высшего Арбитражного Суда Российской Федерации №22 от 29.04.2010 «О некоторых вопросах, возникающих в судебной практике при разрешении споров, связанных с защитой права собственности и других вещных прав», пункте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отказали в удовлетворении требований. Суды установили, что тепловые сети, расположенные по ул. Быковского, от ЦТП мкр. Фетровая фабрика, с 2009 года находились в аренде у Общества, затем закреплены на праве хозяйственного ведения за Предприятием, а в октябре 2021 года переданы на основании концессионного соглашения Компании. Объект – тепловая сеть: инвентарный номер 7-31234, назначение – сооружения трубопроводного транспорта, протяженность 1125 м, местоположение: Московская обл., г. Воскресенск, ул. Быковского (от д. 1 до д. 54), год завершения строительства 1982, поставлен 11.10.2022 на кадастровый учет с присвоением кадастрового номера 50:29:0000000:53804, также зарегистрировано право собственности г.о. Воскресенск (50:29:0000000:53804- 50/112/2022-1 от 11.10.2022) и право Компании на основании концессионного соглашения от 22.10.2021 № 1 (50:29:0000000:53804-50/112/2022-2). Из технического плана и декларации об объекте недвижимости, составленных по состоянию на 02.09.2022 и 06.10.2022, следует, что названный объект (тепловая сеть) построен в 1982 году. В соответствии с выпиской из ЕГРН сооружение с кадастровым номером 50:29:0000000:53804 проходит по земельным участкам с кадастровыми номерами 50:29:0071604:237, 50:29:0071604:376, 50:29:0071607:179, 50:29:0000000:52512, 50:29:0071606:33, 50:29:0071606:43. Также в соответствии с выпиской из ЕГРН сооружение с кадастровым номером 50:29:0000000:53759 проходит по земельным участкам с кадастровыми номерами 50:29:0000000:52512 и 50:29:0071606:43. Согласно сведениям публичной кадастровой карты тепловая сеть с кадастровым номером 50:29:0000000:53759 (в собственности Общества) накладывается на тепловую сеть с кадастровым номером 50:29:0000000:53804 (муниципальная собственность). При этом какая-либо тепловая сеть, проходящая рядом с котельной по адресу г. Воскресенск ул. Быковского д. 1б, отсутствует. Суды пришли к выводам, что спорная тепловая сеть является сооружением, построенным в 1982 году, которая в 2009 году сдавалась Администрацией Обществу в аренду, затем поступила в хозяйственное ведение Предприятия, а позднее передана Компании по концессионному соглашению; материалами дела 4 не подтверждено, что ответчик незаконно присоединился к тепловой сети. Отсутствуют доказательства и повреждения тепловых сетей ответчиком. Компания, являясь единой теплоснабжающей организацией г.о. Воскресенск, использует принадлежащую ему тепловую сеть для выполнения своих обязательств в рамках концессионного соглашения. При этом решением Администрации г.о. Воскресенск от 05.10.2022 № 1.1.27/106-Исх-7715, отменено разрешение на размещение объекта от 28.04.2022 № 111, на которое ссылался истец.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Определением Верховного Суда Российской Федерации от 03.11.2023 заявителю была предоставлена отсрочка по уплате государственной пошлины до окончания производства по рассмотрению кассационной жалобы. Поскольку производство по рассмотрению кассационной жалобы завершено, государственная пошлина с учетом положений статей 333.21, 333.22 Налогового кодекса Российской Федерации и статей 102, 110 АПК РФ, подлежит взысканию с заявителя. С учетом изложенного и руководствуясь статьями 102, 110, 291.6 Арбитражного процессуального кодекса Российской Федерации и статьями 333.21, 333.22 Налогового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«Воскресенские тепловые сети» для рассмотрения в судебном заседании Судебной коллегии по экономическим спорам Верховного Суда Российской Федерации. Взыскать с акционерного общества «Воскресенские тепловые сети» в доход федерального бюджета 3000 (три тысячи) рублей госпошлины за подачу кассационной жалобы. Арбитражному суду Московской области выдать исполнительный лист.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