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строительства и модернизации жилищно- коммунального комплекса Республики Бурятия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