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Парамонов Евгений Викторович обратился в Арбитражный суд города Санкт-Петербурга и Ленинградской области с заявлением о назначении процедуры распределения обнаруженного имущества ликвидированного юридического лица – общества с ограниченной ответственностью «Мегаснаб-Сервис» и назначения арбитражным управляющим Федорова М.Ю. Определением Арбитражного суда города Санкт-Петербурга и Ленинградской области от 14.03.2023, оставленным без изменения постановлением Тринадцатого арбитражного апелляционного суда от 30.05.2023 и постановлением Арбитражного суда Северо-Западного округа от 05.09.2023, заявление Парамонова Е.В. возвращено.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признание его несостоятельным (банкротом) не прекращает процессуальную правоспособность, направленную на защиту интересов. В соответствии с частью 1 статьи 291.1, частью 7 статьи 291.6 и статьей 291.11 Арбитражного процессуального кодекса Российской Федерации (далее – 2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Возвращая исковое заявление на основании пункта 6 части 1 статьи 129 АПК РФ со ссылкой на подписание заявления неуполномоченным лицом, суд первой инстанции исходил из того, что решением Арбитражного суда города Санкт-Петербурга и Ленинградской области от 12.09.2022 по делу № А56-78752/2915 Парамонов Е.В. признан несостоятельным (банкротом), в отношении него введения процедура реализации имущества гражданина и утвержден финансовый управляющий, тогда как изложенное в настоящем заявлении требование касается имущества, которое подлежит отнесению в конкурсную массу, в связи с чем такое заявление от имени гражданина, признанного банкротом, в соответствии с положениями статьи 213.25 Федерального закона от 26.10.2002 № 127-ФЗ «О несостоятельности (банкротстве)» не могло быть подписано им лично.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Парамонова Евгения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