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«Аэротек» обратилось в Арбитражный суд города Санкт-Петербурга и Ленинградской области с иском к обществу с ограниченной ответственностью «Аэротек-ПК» о признании незаключенным договора продажи оборудования от 01.10.2017 № 01/10-17ОС.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«Капитель Вент», общество с ограниченной ответственностью «Аэр Лайн СПб», общество с ограниченной ответственностью «Меркурий», общество с ограниченной ответственностью «СК Промвент». Решением Арбитражного суда города Санкт-Петербурга и Ленинградской области от 13.02.2023 требования удовлетворены. Постановлением Тринадцатого арбитражного апелляционного суда от 16.06.2023, оставленным без изменения постановлением Арбитражного суда Северо-Западного округа от 05.10.2023, решение от 13.02.2023 отменено, в удовлетворении иска отказано. Не согласившись с постановлениями апелляционного и окружного судов, заявитель обратился в Верховный Суд Российской Федерации с кассационной 2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05.10.2023, тогда как кассационная жалоба поступила в Верховный Суд Российской Федерации 06.12.2023,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«Аэротек». Срок подачи кассационной жалобы на постановление Тринадцатого арбитражного апелляционного суда от 16.06.2023 и постановление Арбитражного суда Северо-Западного округа от 05.10.2023 по делу № А56-91410/2022 Арбитражного суда города Санкт-Петербурга и Ленинградской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