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«Саровбизнесбанк»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Фонд капитального ремонта многоквартирных домов города Москвы (подробнее) Ответчики: АО "САРОВБИЗНЕСБАНК" (подробнее) Иные лица: ООО "Стройресурс"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