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Арбитражного суда Северо-Кавказского округа от 30.01.2023 по делу № А53-19245/2022 Арбитражного суда Ростовской области отменить. Дело направить на новое рассмотрение в Арбитражный суд Северо-Кавказского округа. Председательствующий судья А.Г. Першутов Судья Н.В. Павлова Судья Д.В. Тютин Суд: Верховный Суд РФ (подробнее) Истцы: Росреестр (подробнее) Управление Федеральной службы государственной регистрации кадастра и картографии по Ростовской области (подробнее) Ответчики: Арбитражный управляющий Михайлова Ольга Ивановна (подробнее) Управление Росреестра по Ростовской области (подробнее) Иные лица: УПРАВЛЕНИЕ ФЕЖЕРАЛЬНОЙ СЛУЖБЫ ГОСУДАРСТВЕННОЙ РЕГИСТРАЦИИ, КАДАСТРА И КАРТОГРАФИИ ПО РОСТОВСКОЙ ОБЛАСТИ (подробнее) Судьи дела: Першутов А.Г. (судья) Последние документы по делу: Резолютивная часть определения от 5 июля 2023 г. по делу № А53-19245/2022 Определение от 10 июля 2023 г. по делу № А53-19245/2022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