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Ханты-Мансийского автономного округа – Югры от 20.04.2023, оставленным без изменения постановлением Восьмого арбитражного апелляционного суда от 23.06.2023 и постановлением Арбитражного суда Западно-Сибирского округа от 04.09.2023, процедура реализации имущества гражданина завершена, должник освобожден от дальнейшего исполнения требований кредиторов. В кассационной жалобе кооператив просит об отмене судебных актов, ссылаясь на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поведение должника в ситуациях образования и погашения задолженности и признали его создающим условия для применения правила пункта 3 статьи 213.28 Федерального закона от 26.10.2002 № 127-ФЗ «О несостоятельности (банкротстве)». Иная оценка кредитором действий должника противоречит установленным обстоятельствам и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кредитному потребительскому кооперативу «Кредитный союз потребителей «ЭКПА»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Кредитный ""ЭКПА" (подробнее) ООО МИКРОКРЕДИТНАЯ КОМПАНИЯ "ТУРБОЗАЙМ" (подробнее) ООО МИКРОФИНАНСОВАЯ КОМПАНИЯ "Веритас" (подробнее) ООО МИКРОФИНАНСОВАЯ КОМПАНИЯ "ЗАЙМЕР" (подробнее) ООО СВЕА ЭКОНОМИ САЙПРУС ЛИМИТЕТ в лице "КЭФ" (подробнее) ОСП по г.Урай УФССП по ХМАО-Югре (подробнее) ПАО "Восточный экспресс банк" (подробнее) ПАО Сбербанк России (подробнее) Иные лица: АССОЦИАЦИЯ "МЕЖРЕГИОНАЛЬНАЯ САМОРЕГУЛИРУЕМАЯ ОРГАНИЗАЦИЯ ПРОФЕССИОНАЛЬНЫХ АРБИТРАЖНЫХ УПРАВЛЯЮЩИХ" (подробнее) Некоммерческому партнерству "Межрегиональная саморегулируемая организация профессиональных арбитражных управляющих" (подробнее) Управление Россреестра по ХМАО - Югре (подробнее) УФНС по ХМАО-Югре (подробнее) УФССП по ХМАО-Югре (подробнее) Федеральная миграционная служба России по ХМАО - Югре (подробнее) Финансовый управляющий Чернобривка Татьяна Николаевна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