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научный центр «Прикладная химия (ГИПХ)»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