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26.04.2023 в удовлетворении заявления отказано. Постановлением Тринадцатого арбитражного апелляционного суда от 05.07.2023 определение от 26.04.2023 отменено в части: на Канашкину О.Я. возложена обязанность в течение тридцати дней с даты принятия постановления передать в конкурсную массу Евтушенко Г.Н. земельный участок и жилой дом; с Канашкиной О.Я. в пользу Евтушенко Г.Н. взыскана неустойка в размере 500 рублей за каждый день просрочки исполнения обязательства по передаче имущества. Постановлением Арбитражного суда Северо-Западного округа от 11.09.2023 постановление апелляционного суда отменено, определение суда первой инстанции оставлено в силе. 2 В кассационной жалобе общество просит об отмене определения суда первой инстанции и постановления окружного суда, ссылаясь на несоответствие их постановлению Конституционного Суда Российской Федерации от 26.04.2021 № 15-П, игнорирование возможности проживания должника в другом жилом помещении и злоупотребление должником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из принадлежащих семье должника жилых помещений выбрал жилой дом, соответствующий потребностям семьи должника в жилище.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Оценка количественных и качественных характеристик защищенного исполнительским иммунитетом спорного дома, чрезмерность которых является в силу постановления Конституционного Суда Российской Федерации от 26.04.2021 № 15-П критерием для ограничения исполнительского иммунитета посредством предоставления должнику и его семье замещающего жилья, подлежит обсуждению судами в случае реализации кредиторами права на инициирование вопроса о применении такого ограничения.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«СБК Гранд»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