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арбитражный управляющий ФИО1 обратился в суд с заявлением о взыскании с бывшего руководителя и учредителя должника ФИО2 вознаграждения и расходов на проведение процедуры конкурсного производства в общем размере 73 883 рубля 96 копеек. Определением Арбитражного суда города Санкт – Петербурга и Ленинградской области от 05.12.2022, оставленным без изменения постановлениями Тринадцатого арбитражного апелляционного суда от 15.03.2023 и Арбитражного суда Северо-Западного округа от 14.06.2023,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16.10.2023 материалы дела № А56-77203/2019 были истребованы в Арбитражном суде города Санкт – Петербурга и Ленинградской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Разрешая спор и отказывая в удовлетворении заявления, суд первой инстанции, руководствуясь положениями статьи 59 Федерального закона от 26.10.2002 № 127-ФЗ «О несостоятельности (банкротстве)» (далее – Закон о банкротстве), не установил оснований для возложения обязанности по выплате заявителю вознаграждения и расходов на проведение процедуры банкротства на ФИО2 Апелляционный суд также не усмотрел оснований для удовлетворения заявления исходя из того, что прекращение производства по делу явилось следствием удовлетворения ФИО2 требований единственного кредитора – уполномоченного органа, что подпадает под регулирование статей 113 , 125 Закона о банкротстве и не подразумевает возможность процессуального правопреемства на стороне кредитора на лицо, погасившее его требования. Суд округа согласился с выводами об отсутствии оснований для возложения обязанности по возмещению судебных расходов на учредителя должника ФИО2 ввиду недоказанности заявителем отсутствия у должника имущества для цели их погашения. Выводы судов соответствуют нормам права, оснований для переоценки этих выводов не имеется. Результаты рассмотрения доводов кассационной жалобы, направленных, по сути, на переоценку доказательств и установленных судами фактических обстоятельств дела, изучения обжалуемых заявителем судебных актов и материалов истребованного дела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Межрайонная инспекция Федеральной налоговой службы №23 по Санкт-Петербургу (подробнее) Ответчики: ООО "Бульвар" (подробнее) Иные лица: ГУ МВД России по г.Санкт-Петербургу и Ленинградской области (подробнее) ГУ Управление государственной инспекции безопасности дорожного движения МВД России по г.Санкт-Петербургу и Ленинградской области (подробнее) ГУ Управление по вопросам миграции МВД России по городу Москва (подробнее) ИФНС России по Всеволожскому району Ленинградской области (подробнее) К/У Богданов Сергей Александрович (подробнее) Управление Росреестра по Санкт-Петербургу (подробнее) УФНС России по Санкт-Петербургу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