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«Моснефтегазстройкомплект»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"Моснефтегазстройкомплект" (подробнее) ФНС в лице ИФНС России №21 по г. Москве (подробнее) Ответчики: ИФНС №21 по г. Москве (подробнее) УФНС России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