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Арбитражный управляющий Мотов (подробнее) Арбитражный управляющий Мотов Виктор Олегович (подробнее) Ответчики: заместитель прокурора Центрального административного округа г. Краснодара Михайлиди Т.А. (подробнее) НАЧАЛЬНИК ОТДЕЛА ГБУ КК "Краевая техническая инвентаризация - Краевое БТИ" НАЗАРОВ Е.А. (подробнее) Начальник отдела государственного бюджетного учреждения Краснодарского края "Краевая техническая инвентаризация Краевое БТИ" Назаров Е.А. (подробнее) Прокуратура Краснодарского края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