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 судоремонта «Звездочка»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"ЦЕНТР СУДОРЕМОНТА "ЗВЕЗДОЧКА" (подробнее) Ответчики: Министерство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