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17.11.2023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06.10.2023 № 306-ЭС23-18469 и постановление Арбитражного суда Поволжского округа от 14.06.2023 по делу № А55-3848/2022 Арбитражного суда Самарской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Департамента транспорта Администрации городского округа Самара о восстановлении пропущенного процессуального срока отказать.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