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27.04.2022 общество «Столица» посредством электронной системы подачи документов направило в Верховный Суд Российской Федерации указанную кассационную жалобу (зарегистрирована 04.05.2022), содержащую ходатайство о восстановлении пропущенного срока её подачи. Согласно части 2 статьи 117 ,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заявителя, по ходатайству указанного лица может быть восстановлен при условии, что ходатайство подано не позднее шести месяцев со дня вступления в законную силу обжалуемого судебного акта.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 обоснованности доводов лица, настаивавшего на таком восстановлении, а на заявителя возлагают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При рассмотрении ходатайства о восстановлении процессуального срока оснований для его удовлетворения не установлено. В обоснование ходатайства заявитель указал на наличие технических причин, препятствовавших своевременному обращению. При этом заявитель являлся инициатором пересмотра судебных актов в суде округа, его представитель участвовал в судебном заседании, по результатам проведения которого вынесен обжалуемый судебный акт, нарушений сроков изготовления оспариваемого постановления и публикации его полного текста в общедоступном источнике не допущено, технических описок текст постановления не содержит. Таким образом, о результате рассмотрения окружным судом кассационной жалобы заявителю должно быть известно с 31.01.2022 (дата объявления резолютивной части постановления), полный текст постановления мог быть в распоряжении заявителя с 05.02.2022 (дата публикации полного текста постановления в электронной картотеке судебных актов арбитражных судов). Учитывая непредоставление доказательств, подтверждающих наличие технического сбоя на протяжении более трёх недель (с момента окончания предусмотренного двухмесячного срока до подачи настоящей жалобы), доводы заявителя являются неубедительными. Заявитель не привел иных убедительных причин, объективно воспрепятствовавших направлению его кассационной жалобы в Верховный Суд Российской Федерации в установленный законом срок, в том числе посредством почтового отправления. В силу части 2 статьи 9 АПК РФ лица, участвующие в деле, несут риск наступления последствий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 С учетом изложенного, оснований для удовлетворения ходатайства не усматривается.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 184 и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«Столица» о восстановлении пропущенного срока оставить без удовлетворения. Кассационную жалобу общества с ограниченной ответственностью «Столица» о восстановлении пропущенного срока подачи кассационной жалобы на определение Арбитражного суда города Санкт-Петербурга и Ленинградской области от 20.08.2021, постановление Тринадцатого арбитражного апелляционного суда от 12.10.2021 и постановление Арбитражного суда Северо-Западного округа от 04.02.2022 по делу № А56-93869/2019 возвратить заявителю. Судья Самуйлов С.В. Суд: Верховный Суд РФ (подробнее) Судьи дела: Самуйлов С.В. (судья) (подробнее) Последние документы по делу: Определение от 7 декабря 2022 г. по делу № А56-93869/2019 Определение от 5 мая 2022 г. по делу № А56-93869/2019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