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Аведова Ирина Борисовна (далее – Предприниматель) обратилась в Арбитражный суд Ростовской области с исковым заявлением к обществу с ограниченной ответственностью «Ростовские тепловые сети» (далее – Общество), товариществу собственников недвижимости «Перекресток» (далее – Товарищество) о взыскании в солидарном порядке 198 927 ущерба, причиненного в результате затопления нежилого помещения. Решением Арбитражного суда Ростовской области от 24.03.2023, оставленным без изменения постановлением Пятнадцатого арбитражного апелляционного суда от 30.05.2023 и постановлением Арбитражного суда Северо- Кавказского округа от 21.09.2023,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суды не дали оценки действиям Товарищества, уклонившегося от исполнения обязанностей по управлению общим имуществом собственников помещений многоквартирного дома. 2 По мнению Предпринимателя, им представлены достаточные доказательства, подтверждающие причинение ущерба в заявленном размере.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Предпринимателю на праве собственности принадлежит нежилое помещение, расположенное на 1 этаже дома № 18/165 по улице Малиновского в г. Ростове-на-Дону, площадью 243,2 кв. м. Управление общим имуществом указанного многоквартирного дома, осуществляет Товарищество. В результате порыва трубопровода тепловой сети 16.02.2022 произошло затопление помещения Предпринимателя горячей водой. В тот же день Предпринимателем составлен акт о затоплении нежилого помещения в составе комиссии: председателя – Аведовой Ирины Борисовны; членов комиссии – Приходько М.А., Мирошниченко Е.С. Комиссией произведен осмотр нежилого помещения, в ходе которого установлено его залитие из-за порыва городской теплосети, в результате чего произошли следующие повреждения: пар от горячей воды привел к вздутию и отслоению обоев на потолке в помещении № 18; пар повредил товары на продажу, хранящиеся в подвале, а также размещенное там оборудование; отслоение краски от наличника стены при входе в помещение № 13. Зафиксирована работа аварийных служб. Предприниматель получил заключение от 12.03.2022 № 01-03-Э/2022, выполненное по его поручению обществом с ограниченной ответственностью «АТИС», согласно которому стоимость ремонтно-восстановительных работ помещений жилого дома Лит. А, А1, А2, А3 и подпорной стены, расположенной по ул. Малиновского, 18/165 в г. Ростове-на-Дону в ценах действующих на момент производства исследования составляет 198 927 рублей. Оставление Обществом и Товариществом претензии без удовлетворения, послужило основанием для обращения Предпринимателя в арбитражный суд с настоящим иском. Исследовав и оценив по правилам статьи 71 АПК РФ представленные доказательства, руководствуясь статьями 15, 1064 Гражданского кодекса Российской Федерации, суды отказали в удовлетворении требований, придя к выводу о том, что вина ответчиков в затоплении помещения Предпринимателя не подтверждена. При этом судебные инстанции исходили из того, что 3 представленное Предпринимателем в обоснование требований заключение не содержит фотофиксации мест повреждения, выводов о причинах повреждения имущества, а также сведений о состоянии имущества до момента исследования, с учетом длительности его эксплуатации, давности производства ремонта, соблюдения правил пользования. Судами также принято во внимание, что Общество и Предприниматель 05.04.2022 заключили соглашение о добровольном возмещении вреда, причиненного имуществу потерпевшего. Согласно пункту 1.1 данного соглашения Общество обязуется добровольно возместить ущерб, причиненный имуществу потерпевшего, размер которого составляет 1 460 144 рубля, что подтверждается заключением о результатах строительно-технического экспертного исследования проведенного обществом с ограниченной ответственностью «Южное региональное бюро экспертизы и оценки» от 05.04.2022 № Э007/03/14-22 (пункт 1.3 соглашения). Перечисление денежных средств в указанном размере подтверждается платежным поручением от 12.04.2022 № 1023.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Аведовой Ирины Борисовны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