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16.11.2023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Поволжского округа от 17.08.2023, срок на обжалование которого истек 17.10.2023.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позднее получение копий обжалуемых судебных актов.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апелляционного и кассационного обжалования, и его представитель участвовал при рассмотрении дела в судах трех инстанций. С полным текстом последнего обжалуемого судебного акта - постановления Арбитражного суда Поволжского округа от 17.08.2023 заявитель мог ознакомиться 18.08.2023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общество имело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пункту 3.3.3. подраздела 3.1 Раздела III Порядка подачи документов в электронном виде в Верховный Суд Российской Федерации, утвержденного Председателем Верховного Суда Российской Федерации 29.11.2016 № 46-П,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Доказательств, свидетельствующих о том, что заявитель был лишен возможности обратиться в установленный срок в суд посредством заполнения формы, размещенной на официальном сайте суда в информационно-телекоммуникационной сети Интернет, не представлено. Лица, участвующие в деле, несут риск наступления последствий совершения или несовершения ими процессуальных действий (статья 9 АПК РФ ).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«Т-Холод» в удовлетворении ходатайства о восстановлении пропущенного процессуального срока. Кассационную жалобу на решение Арбитражного суда Самарской области от 07.02.2023, постановление Одиннадцатого арбитражного апелляционного суда от 10.04.2023 и постановление Арбитражного суда Поволжского округа от 17.08.2023 по делу № А55-28852/2022 возвратить заявителю. Судья Верховного Суда Российской Федерации М.К. Антонова Суд: Верховный Суд РФ (подробнее) Истцы: ООО "Т-Холод" (подробнее) Ответчики: Управление Федеральной антимонопольной службы Российской Федерации по Самарской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