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предприятия ФИО2 обратилась в Верховный Суд Российской Федерации с кассационной жалобой на указанный судебный акт, ссылаясь на допущенные судами нарушения норм права. Определением от 08.06.2018 по настоящему делу ФИО2 освобождена от исполнения обязанностей конкурсного управляющего предприятия, конкурсным управляющим должника утвержден ФИО1 До рассмотрения указанной кассационной жалобы конкурсный управляющий ФИО1 направил в Верховный Суд Российской Федерации ходатайство о ее возвращении. Согласно пункту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Из материалов кассационного производства не усматривается, что отзыв кассационной жалобы противоречит закону или нарушает права других лиц. С учетом изложенного ходатайство конкурсного управляющего предприятия ФИО1 об отзыве жалобы следует удовлетворить, жалобу – возвратить заявителю без рассмотрения по существу. Руководствуясь статьей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возвратить конкурсному управляющему муниципального унитарного предприятия «Водоканал» Кстовского района ФИО1 без рассмотрения по существу кассационную жалобу на постановление Арбитражного суда Волго-Вятского округа от 03.04.2018 по делу № А43-24798/2017. СудьяСамуйлов С.В. Суд: Верховный Суд РФ (подробнее) Иные лица: ААУ "Гарантия" (подробнее) Администрация Кстовского муниципального района Нижегородской области (подробнее) Администрация Кстовского района (подробнее) АО АСК Инвестстрах (подробнее) АО КБ РУССКИЙ ИНВЕСТИЦИОННЫЙ АЛЬЯНС (подробнее) АО Сбербанк России (подробнее) АО Статус (подробнее) Ассоциация арбитражных управляющих Гарантия (подробнее) БЕЗВОДНИНСКИЙ СЕЛЬСКИЙ СОВЕТ КСТОВСКОГО РАЙОНА (подробнее) ГБУЗ НО "Кстовская ЦРБ" (подробнее) ГБУ КСТОВСКАЯ ЦЕНТРАЛЬНАЯ РАЙОННАЯ БОЛЬНИЦА (подробнее) ГК Агентство по страхованию вкладов (подробнее) ГП НО НИЖЕГОРОДСКИЙ ПРОИЗВОДСТВЕННО ЭНЕРГЕТИЧЕСКИЙ КОМПЛЕКС (подробнее) ГП-НО "НПЭК" (подробнее) ГУ МВД РОССИИ ПО НО МОГТО И РА ГИБДД (подробнее) ГУ Нижегородское региональное отделение фонда социального страхования (подробнее) ЗАО Регистрационное общество Статус (подробнее) Земское Собрание Кстовского муниципального района Нижегородской области (подробнее) КРЫМСКИЙ СОЮЗ ПРОФЕССИОНАЛЬНЫХ АУ ЭКСПЕРТ (подробнее) КУМИ кстовского района (подробнее) МБДОУ Детский сад №8 (подробнее) МБ ДОУ д/с №8 "Русалочка" (подробнее) МБОУ СРО №1 (подробнее) МУП "ВОДОКАНАЛ" Кстовского района (подробнее) МУП "Городской Водоканал" г. Кстово (подробнее) МУП Конкурсный управляющий "Водоканал" Кстовского района (подробнее) НИЖЕГОРОДСКИЙ ПРОИЗВОДСТВЕННО-ЭНЕРГЕТИЧЕСКИЙ КОМПЛЕКС (подробнее) НП СО АУ "ГАРАНТИЯ" (подробнее) НП СОАУ Континент (подробнее) ОАО Нижегородская сбытовая компания (подробнее) ОАО " Нижегородский водоканал" (подробнее) ОАО "Промсвязьбанк" (подробнее) ОАО Тепловые сети Кстовского района (подробнее) ООО "Автотехника" (подробнее) ООО "Апи-Плюс" (подробнее) ООО ВОДОКАНАЛ КСТОВСКОГО РАЙОНА (подробнее) ООО "Ин-билдинг" (подробнее) ООО "Криминалистическая экспертное гражданское бюро" (подробнее) ООО "Лукойл-Интер-Кард" (подробнее) ООО МСК Страж (подробнее) ООО "НИЦ Кстовский трубный завод" (подробнее) ООО Плинт (подробнее) ООО "Право и Аудит" (подробнее) ООО СПЕУ ПОДЗЕМ СТРОЙ (подробнее) ООО "СпецПодземСтрой" (подробнее) ООО "Строй Инвест Лизинг" (подробнее) ООО ЦЕНТРАЛЬНОЕ СТРАХОВОЕ ОБЩЕСТВО (подробнее) ООО "Экологический инвестор-НОРСИ" (подробнее) ООО "Эксперт Плюс" (подробнее) ООО ЮФ НИКА (подробнее) ПАО Промсвязьбанк (подробнее) ПАО Сбербанк (подробнее) ПАО СДМ-БАНК (подробнее) ПАО СДМ-БАНК НИЖЕГОРОДСКИЙ ФИЛИАЛ (подробнее) ПАО ТНС Энерго НН (подробнее) ПАО "Т Плюс" (подробнее) ПАО Филиал СДМ-Банк (подробнее) Региональная служба по тарифам (подробнее) Союз СРО Северо-Запада (подробнее) ССП по Кстовскому району (подробнее) УССП России по Ниж. области (подробнее) УФНС по Нижегородской области г. Н. Новгород (подробнее) УФНС России по Нижегородской области (подробнее) УФРС по Кстовскому району (подробнее) УФРС России по Нижегородской области (подробнее) УФРС РФ по НО отдел по контролю и надзору в сфере СРО (подробнее) ФБУ Приволжский РЦСЭ Минюста России (подробнее) ФНС России МРИ №6 Нижегородской области (подробнее) Черная Ольга Владимировна член Ассоциации А.У. "Гарантия" (подробнее) Последние документы по делу: Определение от 21 ноября 2023 г. по делу № А43-24798/2013 Определение от 26 марта 2021 г. по делу № А43-24798/2013 Определение от 8 февраля 2021 г. по делу № А43-24798/2013 Определение от 24 декабря 2019 г. по делу № А43-24798/2013 Определение от 30 мая 2019 г. по делу № А43-24798/2013 Определение от 16 апреля 2019 г. по делу № А43-24798/2013 Определение от 14 ноября 2018 г. по делу № А43-24798/2013 Определение от 15 октября 2018 г. по делу № А43-24798/2013 Определение от 13 августа 2018 г. по делу № А43-24798/2013 Определение от 1 августа 2018 г. по делу № А43-24798/2013 Резолютивная часть постановления от 21 декабря 2017 г. по делу № А43-24798/2013 Определение от 28 ноября 2017 г. по делу № А43-24798/2013 Определение от 26 декабря 2017 г. по делу № А43-24798/2013 Определение от 2 ноября 2017 г. по делу № А43-24798/2013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