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«Спектрум»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"Спектрум" (подробнее) Ответчики: Управление Федеральной антимонопольной службы по Волгоградской области (подробнее) Иные лица: Комитет по урегулированию контрактной системы в сфере закупок Волгоградской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