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"ДЕКА" (подробнее) Ответчики: Федеральная антимонопольная служба (подробнее) Иные лица: АО "Сбербанк-автоматизированная система торгов" (подробнее) ООО "Дельта"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